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句容市残疾人联合会</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（一）听取残疾人意见、反映残疾人要求，代表残疾人的共同利益。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（二）团结教育残疾人遵守法律，履行应尽的义务，发扬乐观进取精神，自尊、自信、自强、自立，为社会主义建设贡献力量。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（三）弘扬人道主义，宣传残疾人事业，沟通政府、社会与残疾人之间的联系，动员社会理解、尊重、关心、帮助残疾人。</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（四）开展残疾人康复、教育、劳动就业、文化、体育、科研、用品供应、福利、社会服务、无障碍设施和残疾预防等工作，创造良好的环境和条件，扶助残疾人平等参与社会生活。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（五）协助政府研究、制定和实施残疾人事业的法规、政策、规划和计划，对有关业务领域进行指导和管理。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（六）承担市政府残疾人工作委员会的日常工作，做好综合、组织、协调和服务。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（七）指导和管理市各类残疾人社团组织。</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（八）承担市委、市政府交办的其它工作。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办公室、康复科、教就科。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本单位下属单位包括:句容市残疾人就业管理中心。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保障兜底更加规范精准。配合民政部门规范落实残疾人“两项补贴”，建立全市受助人员数据库，规范补贴发放审批流程，完善补贴人员动态调整机制，确保“应补尽补、应退尽退”。加强困难残疾人临时救助，定期开展走访探视。规范落实残疾学生教育补贴和贫困残疾人家庭子女高等教育专项补贴工作。对残疾学生入学进行全程跟踪帮扶，加强对未入学残疾儿童的调查摸底，做细做实“送教上门”，提高我市残疾儿童义务教育入学率。规范落实我市持证残疾人基本状况调查工作，建立状况调查工作检查督查机制，确保全面真实反映我市持证残疾人基本状况和需求信息，为促进服务科学化、精准化、便利化提供数据支撑。落实残疾人机动轮椅车燃油补贴，残疾人免费乘坐市内公共汽车、轨道交通等优惠政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就业培训更加务实高效。立足新就业形态，开展“春风行动”、残疾人专场招聘会等，为残疾人群众持续提供稳定的就业平台。继续加大援企稳岗，落实我市残疾人按比例就业补贴和超比例就业奖励政策，不断鼓励爱心企业扩大就业容量、提升就业质量，吸收残疾人充分稳定就业。进一步丰富辅助性就业调配中心劳动项目，吸纳符合残疾人需求的就业项目，鼓励吸引残疾人参与辅助性就业。巩固“扶贫基地+残疾人之家”就业模式，借力我市现代农业的发展，吸收更多农村残疾人家庭加入到高效农业发展的产业链上来，实现就业增收。通过特色培训、订单培训、定向培训等方式大力发展以实用技术为主的农村残疾人现代化农业项目技能培训，帮助各类有就业需求和就业能力的残疾人及时通过培训实现就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托养服务更加系统多元。巩固提升残疾人日托照料服务。持续推进“残疾人之家”规范化运营示范点建设，努力打造“地标式”基层残疾人综合服务阵地，确保到2023年各镇（街道、管委会）建立至少1个“残疾人之家”规范化运营示范点。进一步推进“残疾人之家”市场化运营，不断丰富和拓展“残疾人之家”服务内容，推动残疾人日托服务逐步市场化、规范化、专业化发展。不断优化我市残疾人居家托养数字化服务平台，建立托养服务对象动态管理数据库，确保残疾人居家托养服务的正常运转和可持续发展。推进残疾人居家托养服务标准化建设，健全残疾人居家托养服务动态监管体系，对居家托养的服务质量和服务进度进行跟踪、监督和检查，定期开展服务满意度调查，确保居家托养服务工作得到有效落实。</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康复医疗更加周到贴心。普及残疾预防知识，提高全社会对残疾预防的认知度。持续做好残疾儿童基本康复服务，加强残疾儿童家长基本知识康复培训，培育1所听力言语省级定点康复机构。推进村（社区）无障碍环境建设，建立4家“残疾人之家”无障碍示范点，以试点先行、由点到面，逐步推广。开展“互联网+”辅具适配服务，依托各级“残疾人之家”、社区卫生服务中心开展辅助器具租赁服务，实现辅具服务多点、多形式覆盖。常态化落实“三助一给”康复服务，保质保量完成康复民生工程，切实为残疾人家庭“减负”。持续做好残疾人家庭医生签约和个性化精准康复服务工作，确保签约服务率100%。加大基层康复协调员培训力度，突出需求导向，动态调整师资人员和课程设置，推进基层康复培训工作规范化、专业化、精细化，不断满足基层康复多元化的需求。</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权益保障更加稳控有力。抓好“八五”普法宣传教育，深入抓好《残疾人保障法》《江苏省残疾人保障条例》《民法典》等法律法规学习宣传。认真办理人大、政协提案建议、12345政府热线等来信来件事项办理，切实维护残疾人合法权益。持续打造“上下贯通、内实外强、合力联动”的残疾人维权工作网络，依托镇级“残疾人之家”开展法律救助工作站规范化建设，提升基层残联维权工作能力。深入推进城市无障碍建设、公交无障碍运行等基本公共服务，继续实施低收入残疾人家庭无障碍改造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文体宣传更加精彩纷呈。继续组织开展“五个一”文化服务，鼓励引导残疾人群众参加“残疾人文化周”“书香句容”等公共文化活动，围绕“全国助残日”“国际残疾人”等重大活动、重要节日，各镇（街道、管委会）文化站、村（社区）文化活动中心等依托本地人文资源，开展群众喜闻乐见的文化活动，拓展残疾人文化内涵，推动残疾人文化交流。着力提升官方微信公众号影响力，持续发挥主流媒体宣传主阵地作用，多渠道多方位宣传党委政府惠残政策和残疾人事业发展成就、残疾人奋斗圆梦故事、助残典型及其感人事迹。推进基层残疾人体育示范点建设，支持鼓励各镇（街道、管委会）依托示范点开展群众性体育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组织建设更加坚强有力。深入推进基层残联组织改革和服务创新。按照中国残联、民政部《关于加强和改进村（社区）残协工作的意见》要求，进一步规范镇（街道、管委会）残联和村（社区）残协建设。加强基层专职委员队伍建设，规范考核体系，提升工作质量。加强专门协会工作，深入落实《关于加强和改进专门协会工作的意见》，落实经费、场地、人员等工作保障，推动协会为本类别残疾人提供贴心服务。健全志愿助残服务长效体系，依托镇级“残疾人之家”和村（社区）残协建立志愿服站、联络点，通过与公益助残组织、志愿助残组织结对，链接各类社会助残资源开展助残服务活动，为残疾人群众提供长期稳定的志愿服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信息建设更加便捷高效。打造残疾人综合服务“大数据”中心，以居家托养服务平台为基础，围绕收集、整理和汇总残疾人基础信息，以及在康复、就业、教育等方面的需求数据，形成句容市残疾人基础信息数据库。通过对基础数据的管理分析和统计，为各项制度决策提供有效的数据支撑。同时，推进与人社、民政等部门的数据交换机制，推动公共数据资源开放，促进公共服务创新和服务资源整合，构建一体化公共服务体系。</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句容市残疾人联合会</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句容市残疾人联合会</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573.28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532.85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40.43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573.28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573.28</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573.28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573.28</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句容市残疾人联合会</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573.28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573.28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573.28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121121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句容市残疾人联合会</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573.28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573.28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573.28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句容市残疾人联合会</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573.28</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218.88</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354.40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532.85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178.45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354.40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残疾人事业</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532.85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178.45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354.40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177.65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177.65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2081104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残疾人康复</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120.40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2081199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其他残疾人事业支出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40.43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40.43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40.43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40.43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句容市残疾人联合会</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573.28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573.28</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573.28</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532.85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40.43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573.28</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573.28</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句容市残疾人联合会</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573.28</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218.88</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194.63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24.25</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354.40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532.85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178.45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354.40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残疾人事业</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532.85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178.45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154.20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354.40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153.40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24.25</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2081104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残疾人康复</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120.40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2081199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其他残疾人事业支出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40.43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26.17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句容市残疾人联合会</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218.88</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194.63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24.25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181.07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181.07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53.22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53.22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63.30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63.30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24.25</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9.11</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句容市残疾人联合会</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573.28</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218.88</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194.63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24.25</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354.40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532.85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178.45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354.40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残疾人事业</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532.85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178.45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154.20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354.40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177.65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177.65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153.40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24.25</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2081104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残疾人康复</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120.40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2081199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其他残疾人事业支出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40.43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40.43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40.43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40.43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句容市残疾人联合会</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218.88</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194.63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24.25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181.07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181.07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53.22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53.22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63.30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63.30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4.06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14.26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24.25</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委托业务费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0.34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9.11</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句容市残疾人联合会</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6.40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句容市残疾人联合会</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句容市残疾人联合会</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句容市残疾人联合会</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24.25</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委托业务费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0.34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9.11</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句容市残疾人联合会</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104.80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104.80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句容市残疾人联合会</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104.80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残疾人居家托养服务</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其他社会服务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62.40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残疾人意外伤害险费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车辆维修和保养服务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3.90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车辆加油服务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其他核定公用经费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公务用车运行维护费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机动车保险服务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0.50</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句容市残疾人联合会2022年度收入、支出预算总计573.28万元，与上年相比收、支预算总计各增加98.09万元，增长20.64%。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（一）收入预算总计573.28万元。包括：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1．本年收入合计573.28万元。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（1）一般公共预算拨款收入573.28万元，与上年相比增加98.09万元，增长20.64%。主要原因是人员和公用经费增加，残疾人事业项目预算增加。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（二）支出预算总计573.28万元。包括：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1．本年支出合计573.28万元。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（1）社会保障和就业支出（类）支出532.85万元，主要用于人员和公用支出，残疾人事业项目支出。与上年相比增加92.11万元，增长20.9%。主要原因是增人增资，增加了部分残疾人事业项目预算。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40.43万元，主要用于交纳在职人员住房公积金，发放在职和退休人员住房补贴。与上年相比增加5.99万元，增长17.39%。主要原因是人员工资增加，住房公积金和租房补贴基数相应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句容市残疾人联合会2022年收入预算合计573.28万元，包括本年收入573.28万元，上年结转结余0万元。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本年一般公共预算收入573.28万元，占100%；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句容市残疾人联合会2022年支出预算合计573.28万元，其中：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基本支出218.88万元，占38.18%；</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项目支出354.4万元，占61.82%；</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句容市残疾人联合会2022年度财政拨款收、支总预算573.28万元。与上年相比，财政拨款收、支总计各增加98.09万元，增长20.64%。主要原因是人员和公用经费增加，残疾人事业项目预算增加。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句容市残疾人联合会2022年财政拨款预算支出573.28万元，占本年支出合计的100%。与上年相比，财政拨款支出增加98.09万元，增长20.64%。主要原因是增人增资，增加了部分残疾人事业项目预算支出。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（一）社会保障和就业支出（类）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1.残疾人事业（款）行政运行（项）支出177.65万元，与上年相比增加36.11万元，增长25.51%。主要原因是人员和日常公用支出费用增加。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2.残疾人事业（款）一般行政管理事务（项）支出89万元，与上年预算数相同。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3.残疾人事业（款）残疾人康复（项）支出120.4万元，与上年相比减少12.8万元，减少9.61%。主要原因是压缩了部分残疾人康复项目预算经费。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4.残疾人事业（款）其他残疾人事业支出（项）支出145.8万元，与上年相比增加68.8万元，增长89.35%。主要原因是新增了居家托养、持证残疾人调查项目预算，虽压缩了个别项目预算，但总体项目预算增加。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1.住房改革支出（款）住房公积金（项）支出14.26万元，与上年相比增加2.52万元，增长21.47%。主要原因是人员增资，住房公积金缴存基数相应增加。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2.住房改革支出（款）提租补贴（项）支出26.17万元，与上年相比增加3.47万元，增长15.29%。主要原因是人员增资，租房补贴发放基数相应增加。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句容市残疾人联合会2022年度财政拨款基本支出预算218.88万元，其中：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194.63万元。主要包括：基本工资、津贴补贴、奖金、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（二）公用经费24.25万元。主要包括：办公费、委托业务费、福利费、公务用车运行维护费、其他交通费用。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句容市残疾人联合会2022年一般公共预算财政拨款支出预算573.28万元，与上年相比增加98.09万元，增长20.64%。主要原因是人员和公用经费增加，残疾人事业项目预算增加。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句容市残疾人联合会2022年度一般公共预算财政拨款基本支出预算218.88万元，其中：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194.63万元。主要包括：基本工资、津贴补贴、奖金、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（二）公用经费24.25万元。主要包括：办公费、委托业务费、福利费、公务用车运行维护费、其他交通费用。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疾人联合会2022年度一般公共预算拨款安排的“三公”经费预算支出中，因公出国（境）费支出0万元，占“三公”经费的0%；公务用车购置及运行维护费支出6.4万元，占“三公”经费的100%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2．公务用车购置及运行维护费预算支出6.4万元。其中：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（2）公务用车运行维护费预算支出6.4万元，与上年预算数相同。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句容市残疾人联合会2022年度一般公共预算拨款安排的会议费预算支出0万元，与上年预算数相同。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句容市残疾人联合会2022年度一般公共预算拨款安排的培训费预算支出0万元，与上年预算数相同。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句容市残疾人联合会2022年政府性基金支出预算支出0万元。与上年预算数相同。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句容市残疾人联合会2022年国有资本经营预算支出0万元。与上年预算数相同。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2022年本单位一般公共预算机关运行经费预算支出24.25万元。与上年相比增加0.59万元，增长2.49%。主要原因是日常公用经费增加。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2022年度政府采购支出预算总额104.8万元，其中：拟采购货物支出0万元、拟采购工程支出0万元、拟购买服务支出104.8万元。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2辆，其中，一般公务用车0辆、执法执勤用车0辆、特种专业技术用车2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2022年度，本单位整体支出纳入绩效目标管理，涉及四本预算资金573.28万元；本单位共14个项目纳入绩效目标管理，涉及四本预算资金合计354.4万元，占四本预算资金(基本支出除外)总额的比例为100%。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八、社会保障和就业支出(类)残疾人事业(款)行政运行(项)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九、社会保障和就业支出(类)残疾人事业(款)一般行政管理事务(项)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十、社会保障和就业支出(类)残疾人事业(款)残疾人康复(项)</w:t>
      </w:r>
      <w:r>
        <w:rPr>
          <w:rFonts w:ascii="仿宋" w:hAnsi="仿宋" w:cs="仿宋" w:eastAsia="仿宋"/>
          <w:b w:val="true"/>
        </w:rPr>
        <w:t>：</w:t>
      </w:r>
      <w:r>
        <w:rPr>
          <w:rFonts w:hint="eastAsia" w:ascii="仿宋" w:hAnsi="仿宋" w:eastAsia="仿宋" w:cs="仿宋"/>
        </w:rPr>
        <w:t>反映残疾人联合会用于残疾人康复方面的支出。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十一、社会保障和就业支出(类)残疾人事业(款)其他残疾人事业支出(项)</w:t>
      </w:r>
      <w:r>
        <w:rPr>
          <w:rFonts w:ascii="仿宋" w:hAnsi="仿宋" w:cs="仿宋" w:eastAsia="仿宋"/>
          <w:b w:val="true"/>
        </w:rPr>
        <w:t>：</w:t>
      </w:r>
      <w:r>
        <w:rPr>
          <w:rFonts w:hint="eastAsia" w:ascii="仿宋" w:hAnsi="仿宋" w:eastAsia="仿宋" w:cs="仿宋"/>
        </w:rPr>
        <w:t>反映除上述项目以外其他用于残疾人事业方面的支出。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句容市残疾人联合会</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