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2022年度句容市老干部部门部门预算公开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(1).负责离退休干部党建工作牵头抓总、指导协调和督促检查，指导离退休干部政治建设、思想建设和党组织建设，协调有关部门加强离退休干部党员教育管理工作。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(2).组织引导离退休干部发挥政治优势、经验优势、威望优势，充分发挥离退休干部作用。宣传、表彰离退休干部发挥作用的先进事迹和先进典型。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(3).指导离退休干部服务管理工作，会同有关部门督促检查离退休政策待遇的落实。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(4).指导老干部学习活动阵地建设，组织全市性离退休干部的重大活动。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(5).组织开展离退休干部和老干部工作部门工作人员的培训工作。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(6).负责重大节日和经常性走访慰问离退休干部工作。组织开展特殊困难离退休干部帮扶工作，协调离休干部的易地安置工作，组织慰问易地安置离休干部。配合有关部门做好老干部医疗保健工作。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(7).对全市老干部工作进行调查研究，为市委、市政府决策提供参考。制定或参与制定全市老干部工作有关政策规定。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(8).承担老干部来信来访及突出问题上报与处理工作。做好外地老干部来句学习、参观的接待工作。承担离休干部有关待遇的审核工作。负责离休干部荣誉证书的审核补办工作。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(9).做好对市老年大学的管理和业务指导工作；协助关心下一代工作委员会抓好其办公室的日常工作。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(10).完成市委交办的其他任务。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办公室、组织指导与作用发挥科和综合保障与教育活动科。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中国共产党句容市委员会老干部局部门（本级）。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全市老干部工作总体要求是：坚持以习近平新时代中国特色社会主义思想为指引，深入学习贯彻党的十九届五中全会和习近平总书记视察江苏重要讲话指示精神，紧扣“两争一前列”使命要求和“三高一争”奋斗指向，推动老干部工作全面跑起来、亮起来、强起来，为打造“一福地四名城”作出应有贡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入学习贯彻上级关于疫情防控工作的重要指示精神。根据中央、省、市委决策部署，认真落实好关于老干部工作部门和离退休干部党组织在打赢疫情防控阻击战中履职尽责、发挥作用的相关要求。全市离退休干部党组织充分发挥战斗堡垒作用，教育引导广大老同志和老干部工作者增强战胜疫情的信心决心，主动服从管理，模范遵守各项规定。根据疫情防控形势的变化，引导激励离退休党员力所能及地发挥优势和作用，切实把疫情防控斗争各项部署要求落实得更细更到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切实加强政治建设统领。认真贯彻省局《关于加强离退休干部政治建设的若干措施》和镇江市局《关于加强离退休干部党员政治建设十条意见》，进一步将强化政治学习、严肃党内政治生活、严守政治纪律等方面的要求，落实到阅读文件、参加重要会议和重大活动、通报情况、形势政策教育、参观学习等具体制度中。充分发挥离退休干部党支部、老年大学等主阵地作用，积极配合并组织开展省局、市局“流动党校”送学活动，引导老同志学思践悟，不忘初心、思想常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3.推进“六有一提升”达标延伸。巩固镇江市“六有一提升”达标创优成果，推进其他涉老领域党支部标准化建设，加强老干部社团、协会党的建设，不断增强组织力。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高效促进发挥作用再上新台阶。突出“一张网、一中心、一平台”。注重织好“资源整合”的网，加强与涉老机构和组织的沟通联系，探索构建老干部工作与卫健、农委、政法、教育、科技等部门协调联动机制，推动老干部工作的融合发展。注重建好“去行政化老年人才服务中心”，深入抓好常态化运行，初步确立“政治定力促想干真为、下放权力促敢干愿为、传导压力促实干有为”的建设思路，与关工委、退休教师协会合作，在文化教育方面推动一批服务项目，坚持“标准为王、文化为魂、品质为要、以人为本”，创建高水平社区老年人才服务中心。注重搭好“银发生辉”平台，认真学习镇江市京口区“组织引导老干部助力社区治理”经验做法，结合实际进一步推进“银发生辉”工程，探索教育管理向社区接续、服务保障向社区延伸、作用发挥向社区聚焦的可行办法，挖掘选树一批发挥作用的先进典型和品牌项目，持续激发老同志积极参与的内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5.继续深化“三有一落实”工程。为离休干部提供便捷高效的绿色通道服务，优化家庭医生服务内容，坚持抓好“二次报销”工作。尤其对身患重病、经济困难的老同志给予更多照顾，真正做到“帮难管病”。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适时开展“四送”活动。围绕“春送健康、夏送清凉、秋送祝福、冬送温暖”，加强与离休干部的沟通联系，及时了解老同志所思所盼所需所求，提供个性化多样化亲情化服务，千方百计为他们办实事做好事解难事。积极探索、整合利用惠老政策和社会资源，更加注重人文关怀，特别要关注老同志的心理健康，对易地安置在外省市的离休干部进行走访慰问，切实提高老同志幸福感。落实好情况通报、参观考察、征求意见等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坚持精准精细满足老干部精神需求。理解把握“待遇养老”向“文化养老”的转型趋势，以老干部活动中心、老年大学为平台，更加注重人文关怀和精神慰藉，组织老干部开展多种形式的活动，扩大教育和文化服务有效供给，满足多元化的精神文化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坚持高质高效建强队伍，紧盯老干部支部书记、离退休党务工作者和老干部服务“三支队伍”，进一步狠抓制度、严抓作风、实抓培训、强抓实践，最大限度提高服务管理离退休干部的能力素质，推进老干部工作与实际需求贴得更紧、做得更实。围绕“政治硬、肩膀硬、作风硬、本领硬”，举办“四硬”型老干部工作者主题系列培训，打造具有句容本地特色的素质能力提升品牌。</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句容市老干部部门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句容市老干部部门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727.95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619.21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108.74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727.95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727.95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727.95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727.95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727.95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727.95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727.95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句容市老干部部门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727.95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727.95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727.95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013013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中国共产党句容市委员会老干部局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727.95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727.95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727.95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727.95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630.75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2013602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句容市老干部部门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727.95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619.21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108.74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727.95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727.95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727.95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581.42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451.51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2013602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句容市老干部部门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630.75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581.42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727.95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630.75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581.42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451.51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2013602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630.75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581.42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句容市老干部部门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句容市老干部部门2022年度收入、支出预算总计727.95万元，与上年相比收、支预算总计各增加170.59万元，增长30.61%。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（一）收入预算总计727.95万元。包括：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1．本年收入合计727.95万元。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（1）一般公共预算拨款收入727.95万元，与上年相比增加170.59万元，增长30.61%。主要原因是增资、人员增加、人员支出增加、离休干部经费增加。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（二）支出预算总计727.95万元。包括：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1．本年支出合计727.95万元。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（1）一般公共服务支出（类）支出619.21万元，主要用于工资、人员支出。与上年相比增加146.6万元，增长31.02%。主要原因是调资、人员增加、人员支出增加。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（2）住房保障支出（类）支出108.74万元，主要用于公积金和提租补贴支出。与上年相比增加23.99万元，增长28.31%。主要原因是人员增加、住房公积金增加、提租补贴增加。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句容市老干部部门2022年收入预算合计727.95万元，包括本年收入727.95万元，上年结转结余0万元。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本年一般公共预算收入727.95万元，占100%；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句容市老干部部门2022年支出预算合计727.95万元，其中：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基本支出630.75万元，占86.65%；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项目支出97.2万元，占13.35%；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句容市老干部部门2022年度财政拨款收、支总预算727.95万元。与上年相比，财政拨款收、支总计各增加170.59万元，增长30.61%。主要原因是增资、人员增加、人员支出增加、离休干部经费增加。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句容市老干部部门2022年财政拨款预算支出727.95万元，占本年支出合计的100%。与上年相比，财政拨款支出增加170.59万元，增长30.61%。主要原因是增资、人员增加、人员支出增加、离休干部经费增加。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1.党委办公厅（室）及相关机构事务（款）行政运行（项）支出500.84万元，与上年相比增加116.43万元，增长30.29%。主要原因是调资、人员增加、人员支出增加。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2.党委办公厅（室）及相关机构事务（款）事业运行（项）支出21.17万元，与上年相比增加21.17万元（去年预算数为0万元，无法计算增减比率）。主要原因是今年科目细化。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3.其他共产党事务支出（款）一般行政管理事务（项）支出97.2万元，与上年相比增加9万元，增长10.2%。主要原因是离休干部经费增加。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1.住房改革支出（款）住房公积金（项）支出39.52万元，与上年相比增加9.87万元，增长33.29%。主要原因是人员增加、住房公积金增加。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2.住房改革支出（款）提租补贴（项）支出69.22万元，与上年相比增加14.11万元，增长25.6%。主要原因是人员增加、提租补贴增加。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句容市老干部部门2022年度财政拨款基本支出预算630.75万元，其中：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581.42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（二）公用经费49.33万元。主要包括：办公费、水费、电费、邮电费、差旅费、公务接待费、工会经费、福利费、其他交通费用。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句容市老干部部门2022年一般公共预算财政拨款支出预算727.95万元，与上年相比增加170.59万元，增长30.61%。主要原因是增资、人员增加、人员支出增加、离休干部经费增加。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句容市老干部部门2022年度一般公共预算财政拨款基本支出预算630.75万元，其中：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581.42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（二）公用经费49.33万元。主要包括：办公费、水费、电费、邮电费、差旅费、公务接待费、工会经费、福利费、其他交通费用。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一般公共预算拨款安排的“三公”经费预算支出中，因公出国（境）费支出0万元，占“三公”经费的0%；公务用车购置及运行维护费支出0万元，占“三公”经费的0%；公务接待费支出7.3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3．公务接待费预算支出7.3万元，比上年预算减少0.1万元，主要原因是严格执行八项规定，控制接待人数，降低接待标准。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句容市老干部部门2022年国有资本经营预算支出0万元。与上年预算数相同。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2022年本部门一般公共预算机关运行经费预算支出49.33万元。与上年相比增加5.83万元，增长13.4%。主要原因是人员增加、人员支出增加。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2022年度，本部门整体支出纳入绩效目标管理，涉及四本预算资金727.95万元；本部门共7个项目纳入绩效目标管理，涉及四本预算资金合计97.2万元，占四本预算资金(基本支出除外)总额的比例为100%。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八、一般公共服务支出(类)党委办公厅（室）及相关机构事务(款)行政运行(项)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九、一般公共服务支出(类)党委办公厅（室）及相关机构事务(款)事业运行(项)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十、一般公共服务支出(类)其他共产党事务支出(款)一般行政管理事务(项)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句容市老干部部门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