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235"/>
          <w:tab w:val="center" w:pos="4153"/>
        </w:tabs>
        <w:spacing w:afterLines="50" w:line="560" w:lineRule="exact"/>
        <w:ind w:firstLine="1800" w:firstLineChars="500"/>
        <w:jc w:val="left"/>
        <w:rPr>
          <w:rFonts w:ascii="等线" w:hAnsi="等线" w:eastAsia="等线" w:cs="黑体"/>
          <w:sz w:val="36"/>
          <w:szCs w:val="36"/>
        </w:rPr>
      </w:pPr>
      <w:bookmarkStart w:id="0" w:name="_GoBack"/>
      <w:r>
        <w:rPr>
          <w:rFonts w:hint="eastAsia" w:ascii="等线" w:hAnsi="等线" w:eastAsia="等线" w:cs="黑体"/>
          <w:sz w:val="36"/>
          <w:szCs w:val="36"/>
        </w:rPr>
        <w:t>工伤预防项目申请经费预算表</w:t>
      </w:r>
    </w:p>
    <w:bookmarkEnd w:id="0"/>
    <w:tbl>
      <w:tblPr>
        <w:tblStyle w:val="2"/>
        <w:tblW w:w="84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2119"/>
        <w:gridCol w:w="1863"/>
        <w:gridCol w:w="3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3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申报单位</w:t>
            </w:r>
          </w:p>
        </w:tc>
        <w:tc>
          <w:tcPr>
            <w:tcW w:w="5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3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项目名称</w:t>
            </w:r>
          </w:p>
        </w:tc>
        <w:tc>
          <w:tcPr>
            <w:tcW w:w="5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3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预算金额（万元）</w:t>
            </w:r>
          </w:p>
        </w:tc>
        <w:tc>
          <w:tcPr>
            <w:tcW w:w="5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3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  <w:t>其他</w:t>
            </w: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经费来源及金额</w:t>
            </w:r>
          </w:p>
        </w:tc>
        <w:tc>
          <w:tcPr>
            <w:tcW w:w="5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序号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预算项目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金额（万元）</w:t>
            </w: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主要依据及理由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1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印刷费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2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场租费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3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讲课费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4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……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5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……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3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合    计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3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84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说明：1.预算金额包含完成本项目所需要的所有费用，各预算项目须列出明细清单；2.合计金额应与各项费用之和相等。</w:t>
            </w:r>
          </w:p>
        </w:tc>
      </w:tr>
    </w:tbl>
    <w:p>
      <w:pPr>
        <w:spacing w:line="0" w:lineRule="atLeast"/>
        <w:ind w:firstLine="640" w:firstLineChars="200"/>
        <w:rPr>
          <w:rFonts w:ascii="仿宋" w:hAnsi="仿宋" w:eastAsia="仿宋" w:cs="Times New Roman"/>
          <w:sz w:val="32"/>
          <w:szCs w:val="32"/>
        </w:rPr>
      </w:pPr>
    </w:p>
    <w:p>
      <w:pPr>
        <w:spacing w:line="0" w:lineRule="atLeast"/>
        <w:ind w:firstLine="640" w:firstLineChars="200"/>
        <w:rPr>
          <w:rFonts w:ascii="仿宋" w:hAnsi="仿宋" w:eastAsia="仿宋" w:cs="Times New Roman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80" w:lineRule="exact"/>
        <w:ind w:firstLine="3360" w:firstLineChars="105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申报单位：（盖章）</w:t>
      </w:r>
    </w:p>
    <w:p>
      <w:pPr>
        <w:spacing w:line="580" w:lineRule="exact"/>
        <w:ind w:firstLine="3360" w:firstLineChars="1050"/>
        <w:rPr>
          <w:rFonts w:ascii="仿宋" w:hAnsi="仿宋" w:eastAsia="仿宋" w:cs="Times New Roman"/>
          <w:sz w:val="32"/>
          <w:szCs w:val="32"/>
        </w:rPr>
      </w:pPr>
    </w:p>
    <w:p>
      <w:pPr>
        <w:spacing w:line="580" w:lineRule="exact"/>
        <w:ind w:firstLine="2240" w:firstLineChars="7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法定代表人或其授权委托人：（签名或盖章）</w:t>
      </w:r>
    </w:p>
    <w:p>
      <w:pPr>
        <w:spacing w:line="580" w:lineRule="exact"/>
        <w:ind w:firstLine="3360" w:firstLineChars="1050"/>
        <w:rPr>
          <w:rFonts w:ascii="仿宋" w:hAnsi="仿宋" w:eastAsia="仿宋" w:cs="Times New Roman"/>
          <w:sz w:val="32"/>
          <w:szCs w:val="32"/>
        </w:rPr>
      </w:pPr>
    </w:p>
    <w:p>
      <w:pPr>
        <w:spacing w:line="580" w:lineRule="exact"/>
        <w:ind w:firstLine="3360" w:firstLineChars="105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日期：       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74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2025-12-12T04:31:35Z</dcterms:created>
  <dc:creator>admin</dc:creator>
  <cp:lastModifiedBy>admin</cp:lastModifiedBy>
  <dcterms:modified xsi:type="dcterms:W3CDTF">2025-12-12T04:31:50Z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09D765D1411348C0B75B30E917BAEDD4</vt:lpwstr>
  </property>
</Properties>
</file>