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38AE">
      <w:pPr>
        <w:spacing w:line="260" w:lineRule="exact"/>
        <w:rPr>
          <w:rFonts w:ascii="Times New Roman" w:hAnsi="Times New Roman" w:eastAsia="方正仿宋_GBK" w:cs="Times New Roman"/>
        </w:rPr>
      </w:pPr>
    </w:p>
    <w:p w14:paraId="74319C4E">
      <w:pPr>
        <w:widowControl/>
        <w:jc w:val="center"/>
        <w:rPr>
          <w:rFonts w:hint="eastAsia" w:ascii="Times New Roman" w:hAnsi="Times New Roman" w:eastAsia="方正楷体_GBK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  <w:u w:val="single"/>
        </w:rPr>
        <w:t>市教育局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联合检查计划</w:t>
      </w:r>
      <w:r>
        <w:rPr>
          <w:rFonts w:hint="eastAsia" w:ascii="Times New Roman" w:hAnsi="Times New Roman" w:eastAsia="方正楷体_GBK"/>
          <w:bCs/>
          <w:kern w:val="0"/>
          <w:sz w:val="36"/>
          <w:szCs w:val="36"/>
        </w:rPr>
        <w:t>（</w:t>
      </w:r>
      <w:r>
        <w:rPr>
          <w:rFonts w:hint="eastAsia" w:ascii="Times New Roman" w:hAnsi="Times New Roman" w:eastAsia="方正楷体_GBK"/>
          <w:b/>
          <w:bCs/>
          <w:kern w:val="0"/>
          <w:sz w:val="36"/>
          <w:szCs w:val="36"/>
        </w:rPr>
        <w:t>发起任务1项、参与任务</w:t>
      </w:r>
      <w:r>
        <w:rPr>
          <w:rFonts w:hint="eastAsia" w:ascii="Times New Roman" w:hAnsi="Times New Roman" w:eastAsia="方正楷体_GBK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楷体_GBK"/>
          <w:b/>
          <w:bCs/>
          <w:kern w:val="0"/>
          <w:sz w:val="36"/>
          <w:szCs w:val="36"/>
        </w:rPr>
        <w:t>项</w:t>
      </w:r>
      <w:r>
        <w:rPr>
          <w:rFonts w:hint="eastAsia" w:ascii="Times New Roman" w:hAnsi="Times New Roman" w:eastAsia="方正楷体_GBK"/>
          <w:bCs/>
          <w:kern w:val="0"/>
          <w:sz w:val="36"/>
          <w:szCs w:val="36"/>
        </w:rPr>
        <w:t>）</w:t>
      </w:r>
    </w:p>
    <w:p w14:paraId="16BF3965">
      <w:pPr>
        <w:widowControl/>
        <w:jc w:val="center"/>
        <w:rPr>
          <w:rFonts w:hint="eastAsia" w:ascii="Times New Roman" w:hAnsi="Times New Roman" w:eastAsia="方正楷体_GBK"/>
          <w:bCs/>
          <w:kern w:val="0"/>
          <w:sz w:val="36"/>
          <w:szCs w:val="36"/>
        </w:rPr>
      </w:pPr>
    </w:p>
    <w:tbl>
      <w:tblPr>
        <w:tblStyle w:val="7"/>
        <w:tblpPr w:leftFromText="180" w:rightFromText="180" w:vertAnchor="page" w:horzAnchor="page" w:tblpX="1401" w:tblpY="3514"/>
        <w:tblOverlap w:val="never"/>
        <w:tblW w:w="533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656"/>
        <w:gridCol w:w="896"/>
        <w:gridCol w:w="1096"/>
        <w:gridCol w:w="1886"/>
        <w:gridCol w:w="4470"/>
        <w:gridCol w:w="1256"/>
        <w:gridCol w:w="1489"/>
        <w:gridCol w:w="1008"/>
        <w:gridCol w:w="950"/>
      </w:tblGrid>
      <w:tr w14:paraId="3FE19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8" w:type="pct"/>
            <w:vAlign w:val="center"/>
          </w:tcPr>
          <w:p w14:paraId="70BA07B7">
            <w:pPr>
              <w:pStyle w:val="2"/>
              <w:spacing w:line="28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</w:t>
            </w:r>
          </w:p>
          <w:p w14:paraId="79A2130A">
            <w:pPr>
              <w:pStyle w:val="2"/>
              <w:spacing w:line="28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547" w:type="pct"/>
            <w:vAlign w:val="center"/>
          </w:tcPr>
          <w:p w14:paraId="4CEF4805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296" w:type="pct"/>
            <w:vAlign w:val="center"/>
          </w:tcPr>
          <w:p w14:paraId="697707CE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行业</w:t>
            </w:r>
          </w:p>
          <w:p w14:paraId="1FFBA01A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领域</w:t>
            </w:r>
          </w:p>
        </w:tc>
        <w:tc>
          <w:tcPr>
            <w:tcW w:w="2462" w:type="pct"/>
            <w:gridSpan w:val="3"/>
            <w:vAlign w:val="center"/>
          </w:tcPr>
          <w:p w14:paraId="33322AB3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联合检查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部门与检查事项</w:t>
            </w:r>
          </w:p>
        </w:tc>
        <w:tc>
          <w:tcPr>
            <w:tcW w:w="415" w:type="pct"/>
            <w:vAlign w:val="center"/>
          </w:tcPr>
          <w:p w14:paraId="115C057F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492" w:type="pct"/>
            <w:tcBorders>
              <w:right w:val="single" w:color="auto" w:sz="4" w:space="0"/>
            </w:tcBorders>
            <w:vAlign w:val="center"/>
          </w:tcPr>
          <w:p w14:paraId="4C53E722">
            <w:pPr>
              <w:pStyle w:val="2"/>
              <w:spacing w:line="280" w:lineRule="exact"/>
              <w:ind w:left="-84" w:leftChars="-40" w:right="-86" w:rightChars="-41"/>
              <w:jc w:val="center"/>
              <w:rPr>
                <w:rFonts w:ascii="Times New Roman" w:hAnsi="Times New Roman" w:eastAsia="方正黑体_GBK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w w:val="90"/>
                <w:sz w:val="24"/>
                <w:szCs w:val="24"/>
              </w:rPr>
              <w:t>检查方式</w:t>
            </w:r>
          </w:p>
        </w:tc>
        <w:tc>
          <w:tcPr>
            <w:tcW w:w="333" w:type="pct"/>
            <w:tcBorders>
              <w:left w:val="single" w:color="auto" w:sz="4" w:space="0"/>
            </w:tcBorders>
            <w:vAlign w:val="center"/>
          </w:tcPr>
          <w:p w14:paraId="723722CA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抽取比例或数量</w:t>
            </w:r>
          </w:p>
        </w:tc>
        <w:tc>
          <w:tcPr>
            <w:tcW w:w="314" w:type="pct"/>
            <w:tcBorders>
              <w:right w:val="single" w:color="auto" w:sz="4" w:space="0"/>
            </w:tcBorders>
            <w:vAlign w:val="center"/>
          </w:tcPr>
          <w:p w14:paraId="5102AAF5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</w:t>
            </w:r>
          </w:p>
          <w:p w14:paraId="11D7EBA8">
            <w:pPr>
              <w:pStyle w:val="2"/>
              <w:spacing w:line="28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层级</w:t>
            </w:r>
          </w:p>
        </w:tc>
      </w:tr>
      <w:tr w14:paraId="45ADA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" w:type="pct"/>
            <w:vMerge w:val="restart"/>
            <w:vAlign w:val="center"/>
          </w:tcPr>
          <w:p w14:paraId="058CDB7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47" w:type="pct"/>
            <w:vMerge w:val="restart"/>
            <w:vAlign w:val="center"/>
          </w:tcPr>
          <w:p w14:paraId="2B54C034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中小学校、幼儿园检查</w:t>
            </w:r>
          </w:p>
        </w:tc>
        <w:tc>
          <w:tcPr>
            <w:tcW w:w="296" w:type="pct"/>
            <w:vMerge w:val="restart"/>
            <w:vAlign w:val="center"/>
          </w:tcPr>
          <w:p w14:paraId="36C8F2B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中小学校</w:t>
            </w:r>
          </w:p>
        </w:tc>
        <w:tc>
          <w:tcPr>
            <w:tcW w:w="362" w:type="pct"/>
            <w:tcBorders>
              <w:right w:val="single" w:color="auto" w:sz="4" w:space="0"/>
            </w:tcBorders>
            <w:vAlign w:val="center"/>
          </w:tcPr>
          <w:p w14:paraId="0D44BF0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发起部门</w:t>
            </w:r>
          </w:p>
        </w:tc>
        <w:tc>
          <w:tcPr>
            <w:tcW w:w="623" w:type="pct"/>
            <w:tcBorders>
              <w:left w:val="single" w:color="auto" w:sz="4" w:space="0"/>
            </w:tcBorders>
            <w:vAlign w:val="center"/>
          </w:tcPr>
          <w:p w14:paraId="1294E66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市教育局</w:t>
            </w:r>
          </w:p>
        </w:tc>
        <w:tc>
          <w:tcPr>
            <w:tcW w:w="1476" w:type="pct"/>
            <w:vAlign w:val="center"/>
          </w:tcPr>
          <w:p w14:paraId="481CC4E0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对学校食品安全与营养健康管理工作的行政检查</w:t>
            </w:r>
          </w:p>
        </w:tc>
        <w:tc>
          <w:tcPr>
            <w:tcW w:w="415" w:type="pct"/>
            <w:vMerge w:val="restart"/>
            <w:vAlign w:val="center"/>
          </w:tcPr>
          <w:p w14:paraId="632042F5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  <w:t>全市中小学</w:t>
            </w:r>
          </w:p>
        </w:tc>
        <w:tc>
          <w:tcPr>
            <w:tcW w:w="492" w:type="pct"/>
            <w:vMerge w:val="restart"/>
            <w:tcBorders>
              <w:right w:val="single" w:color="auto" w:sz="4" w:space="0"/>
            </w:tcBorders>
            <w:vAlign w:val="center"/>
          </w:tcPr>
          <w:p w14:paraId="147F8414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33" w:type="pct"/>
            <w:vMerge w:val="restart"/>
            <w:tcBorders>
              <w:left w:val="single" w:color="auto" w:sz="4" w:space="0"/>
            </w:tcBorders>
            <w:vAlign w:val="center"/>
          </w:tcPr>
          <w:p w14:paraId="393AF008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全市10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家</w:t>
            </w:r>
          </w:p>
        </w:tc>
        <w:tc>
          <w:tcPr>
            <w:tcW w:w="314" w:type="pct"/>
            <w:vMerge w:val="restart"/>
            <w:tcBorders>
              <w:right w:val="single" w:color="auto" w:sz="4" w:space="0"/>
            </w:tcBorders>
            <w:vAlign w:val="center"/>
          </w:tcPr>
          <w:p w14:paraId="3F858B8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县级</w:t>
            </w:r>
          </w:p>
        </w:tc>
      </w:tr>
      <w:tr w14:paraId="45D9A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" w:type="pct"/>
            <w:vMerge w:val="continue"/>
            <w:vAlign w:val="center"/>
          </w:tcPr>
          <w:p w14:paraId="0ABA3F32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72129302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vAlign w:val="center"/>
          </w:tcPr>
          <w:p w14:paraId="1BD5DF91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62" w:type="pct"/>
            <w:tcBorders>
              <w:right w:val="single" w:color="auto" w:sz="4" w:space="0"/>
            </w:tcBorders>
            <w:vAlign w:val="center"/>
          </w:tcPr>
          <w:p w14:paraId="2A489661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参与部门</w:t>
            </w:r>
          </w:p>
        </w:tc>
        <w:tc>
          <w:tcPr>
            <w:tcW w:w="623" w:type="pct"/>
            <w:tcBorders>
              <w:left w:val="single" w:color="auto" w:sz="4" w:space="0"/>
            </w:tcBorders>
            <w:vAlign w:val="center"/>
          </w:tcPr>
          <w:p w14:paraId="47BFBAFC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市市监局</w:t>
            </w:r>
          </w:p>
        </w:tc>
        <w:tc>
          <w:tcPr>
            <w:tcW w:w="1476" w:type="pct"/>
            <w:vAlign w:val="center"/>
          </w:tcPr>
          <w:p w14:paraId="588AD78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对学校食品安全与营养健康管理工作的行政检查</w:t>
            </w:r>
          </w:p>
        </w:tc>
        <w:tc>
          <w:tcPr>
            <w:tcW w:w="415" w:type="pct"/>
            <w:vMerge w:val="continue"/>
            <w:vAlign w:val="center"/>
          </w:tcPr>
          <w:p w14:paraId="7F4DFFF1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right w:val="single" w:color="auto" w:sz="4" w:space="0"/>
            </w:tcBorders>
            <w:vAlign w:val="center"/>
          </w:tcPr>
          <w:p w14:paraId="1577CBB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left w:val="single" w:color="auto" w:sz="4" w:space="0"/>
            </w:tcBorders>
            <w:vAlign w:val="center"/>
          </w:tcPr>
          <w:p w14:paraId="1014133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14" w:type="pct"/>
            <w:vMerge w:val="continue"/>
            <w:tcBorders>
              <w:right w:val="single" w:color="auto" w:sz="4" w:space="0"/>
            </w:tcBorders>
            <w:vAlign w:val="center"/>
          </w:tcPr>
          <w:p w14:paraId="342027A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6169A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" w:type="pct"/>
            <w:vMerge w:val="restart"/>
            <w:vAlign w:val="center"/>
          </w:tcPr>
          <w:p w14:paraId="73843272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547" w:type="pct"/>
            <w:vMerge w:val="restart"/>
            <w:vAlign w:val="center"/>
          </w:tcPr>
          <w:p w14:paraId="0236645A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全市校外培训行业联合检查</w:t>
            </w:r>
          </w:p>
        </w:tc>
        <w:tc>
          <w:tcPr>
            <w:tcW w:w="296" w:type="pct"/>
            <w:vMerge w:val="restart"/>
            <w:vAlign w:val="center"/>
          </w:tcPr>
          <w:p w14:paraId="4B9C17C7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校外培训机构</w:t>
            </w:r>
          </w:p>
        </w:tc>
        <w:tc>
          <w:tcPr>
            <w:tcW w:w="36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D73544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发起部门</w:t>
            </w:r>
          </w:p>
        </w:tc>
        <w:tc>
          <w:tcPr>
            <w:tcW w:w="62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8D5215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市市监局</w:t>
            </w:r>
          </w:p>
        </w:tc>
        <w:tc>
          <w:tcPr>
            <w:tcW w:w="1476" w:type="pct"/>
            <w:tcBorders>
              <w:bottom w:val="single" w:color="auto" w:sz="4" w:space="0"/>
            </w:tcBorders>
            <w:vAlign w:val="center"/>
          </w:tcPr>
          <w:p w14:paraId="16FBFAA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对校外培训机构办学行为的行政检查</w:t>
            </w:r>
          </w:p>
        </w:tc>
        <w:tc>
          <w:tcPr>
            <w:tcW w:w="415" w:type="pct"/>
            <w:vMerge w:val="restart"/>
            <w:vAlign w:val="center"/>
          </w:tcPr>
          <w:p w14:paraId="3C55A8F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校外培训机构</w:t>
            </w:r>
          </w:p>
        </w:tc>
        <w:tc>
          <w:tcPr>
            <w:tcW w:w="492" w:type="pct"/>
            <w:vMerge w:val="restart"/>
            <w:tcBorders>
              <w:right w:val="single" w:color="auto" w:sz="4" w:space="0"/>
            </w:tcBorders>
            <w:vAlign w:val="center"/>
          </w:tcPr>
          <w:p w14:paraId="6D738032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33" w:type="pct"/>
            <w:vMerge w:val="restart"/>
            <w:tcBorders>
              <w:left w:val="single" w:color="auto" w:sz="4" w:space="0"/>
            </w:tcBorders>
            <w:vAlign w:val="center"/>
          </w:tcPr>
          <w:p w14:paraId="01E129E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全市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家</w:t>
            </w:r>
          </w:p>
        </w:tc>
        <w:tc>
          <w:tcPr>
            <w:tcW w:w="314" w:type="pct"/>
            <w:vMerge w:val="restart"/>
            <w:tcBorders>
              <w:right w:val="single" w:color="auto" w:sz="4" w:space="0"/>
            </w:tcBorders>
            <w:vAlign w:val="center"/>
          </w:tcPr>
          <w:p w14:paraId="75AA83D8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级</w:t>
            </w:r>
          </w:p>
        </w:tc>
      </w:tr>
      <w:tr w14:paraId="18A69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" w:type="pct"/>
            <w:vMerge w:val="continue"/>
            <w:vAlign w:val="center"/>
          </w:tcPr>
          <w:p w14:paraId="2D2109F5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0364482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vAlign w:val="center"/>
          </w:tcPr>
          <w:p w14:paraId="58F7677A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3E2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参与部门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28323A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市教育局</w:t>
            </w:r>
          </w:p>
        </w:tc>
        <w:tc>
          <w:tcPr>
            <w:tcW w:w="14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80844B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对校外培训机构办学行为的行政检查</w:t>
            </w:r>
          </w:p>
        </w:tc>
        <w:tc>
          <w:tcPr>
            <w:tcW w:w="415" w:type="pct"/>
            <w:vMerge w:val="continue"/>
            <w:vAlign w:val="center"/>
          </w:tcPr>
          <w:p w14:paraId="2FBEDF24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right w:val="single" w:color="auto" w:sz="4" w:space="0"/>
            </w:tcBorders>
            <w:vAlign w:val="center"/>
          </w:tcPr>
          <w:p w14:paraId="3A82104F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left w:val="single" w:color="auto" w:sz="4" w:space="0"/>
            </w:tcBorders>
            <w:vAlign w:val="center"/>
          </w:tcPr>
          <w:p w14:paraId="0715F94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14" w:type="pct"/>
            <w:vMerge w:val="continue"/>
            <w:tcBorders>
              <w:right w:val="single" w:color="auto" w:sz="4" w:space="0"/>
            </w:tcBorders>
            <w:vAlign w:val="center"/>
          </w:tcPr>
          <w:p w14:paraId="0D573E5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75E27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" w:type="pct"/>
            <w:vMerge w:val="continue"/>
            <w:vAlign w:val="center"/>
          </w:tcPr>
          <w:p w14:paraId="56E79CEC">
            <w:pPr>
              <w:pStyle w:val="2"/>
              <w:spacing w:line="26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39834930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vAlign w:val="center"/>
          </w:tcPr>
          <w:p w14:paraId="474A70C3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555FB7F6">
            <w:pPr>
              <w:pStyle w:val="2"/>
              <w:spacing w:line="280" w:lineRule="exact"/>
              <w:ind w:right="-67" w:rightChars="-32"/>
              <w:jc w:val="both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  <w:t>参与部门</w:t>
            </w:r>
          </w:p>
        </w:tc>
        <w:tc>
          <w:tcPr>
            <w:tcW w:w="623" w:type="pct"/>
            <w:vAlign w:val="center"/>
          </w:tcPr>
          <w:p w14:paraId="16C6C956">
            <w:pPr>
              <w:pStyle w:val="2"/>
              <w:spacing w:line="280" w:lineRule="exact"/>
              <w:ind w:right="-67" w:rightChars="-32"/>
              <w:jc w:val="both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</w:rPr>
              <w:t>市文体广电和旅游局</w:t>
            </w:r>
          </w:p>
        </w:tc>
        <w:tc>
          <w:tcPr>
            <w:tcW w:w="1476" w:type="pct"/>
            <w:vAlign w:val="center"/>
          </w:tcPr>
          <w:p w14:paraId="0A42D26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对校外培训机构办学行为的行政检查</w:t>
            </w:r>
          </w:p>
        </w:tc>
        <w:tc>
          <w:tcPr>
            <w:tcW w:w="415" w:type="pct"/>
            <w:vMerge w:val="continue"/>
            <w:vAlign w:val="center"/>
          </w:tcPr>
          <w:p w14:paraId="5537993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492" w:type="pct"/>
            <w:vMerge w:val="continue"/>
            <w:vAlign w:val="center"/>
          </w:tcPr>
          <w:p w14:paraId="1CE252D3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0ADE521E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083E6F10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</w:tbl>
    <w:p w14:paraId="6F9B70B4">
      <w:pPr>
        <w:widowControl/>
        <w:jc w:val="center"/>
        <w:rPr>
          <w:rFonts w:hint="eastAsia" w:ascii="Times New Roman" w:hAnsi="Times New Roman" w:eastAsia="方正楷体_GBK"/>
          <w:bCs/>
          <w:kern w:val="0"/>
          <w:sz w:val="36"/>
          <w:szCs w:val="36"/>
        </w:rPr>
      </w:pPr>
      <w:bookmarkStart w:id="0" w:name="_GoBack"/>
    </w:p>
    <w:bookmarkEnd w:id="0"/>
    <w:p w14:paraId="5DFC7F96">
      <w:pPr>
        <w:widowControl/>
        <w:jc w:val="center"/>
        <w:rPr>
          <w:rFonts w:hint="eastAsia" w:ascii="Times New Roman" w:hAnsi="Times New Roman" w:eastAsia="方正楷体_GBK"/>
          <w:bCs/>
          <w:kern w:val="0"/>
          <w:sz w:val="36"/>
          <w:szCs w:val="36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81A6EC7-935B-4015-8FF1-171C5287E3A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023BCED-02A4-4CB6-9CD7-150F3483A94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175432-8C53-49BA-845D-A85EA6DC6C1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D917A65-14A4-4DC4-B21A-87CEA242D2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9F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07D6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07D63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7D3D"/>
    <w:rsid w:val="0D200753"/>
    <w:rsid w:val="15C83551"/>
    <w:rsid w:val="161F6D43"/>
    <w:rsid w:val="22CA7D3D"/>
    <w:rsid w:val="29F8727E"/>
    <w:rsid w:val="2AE40236"/>
    <w:rsid w:val="2F873B75"/>
    <w:rsid w:val="70AE37C2"/>
    <w:rsid w:val="7C7A2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spacing w:before="100" w:beforeAutospacing="1" w:after="120" w:line="480" w:lineRule="auto"/>
    </w:pPr>
    <w:rPr>
      <w:szCs w:val="21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7197</Words>
  <Characters>7401</Characters>
  <Lines>0</Lines>
  <Paragraphs>0</Paragraphs>
  <TotalTime>0</TotalTime>
  <ScaleCrop>false</ScaleCrop>
  <LinksUpToDate>false</LinksUpToDate>
  <CharactersWithSpaces>7471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2025-01-15T06:41:00Z</dcterms:created>
  <dc:creator>小幸运ღ</dc:creator>
  <cp:lastModifiedBy>西门吹雪</cp:lastModifiedBy>
  <dcterms:modified xsi:type="dcterms:W3CDTF">2025-02-14T02:10:25Z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94B1ED722EDB4090A467FEB0467148F2_13</vt:lpwstr>
  </property>
  <property fmtid="{D5CDD505-2E9C-101B-9397-08002B2CF9AE}" pid="4" name="KSOTemplateDocerSaveRecord">
    <vt:lpwstr>eyJoZGlkIjoiMWY5YjQ0NTIzMjkxOGVkYWViNWFkOTE5NzJjYzNjNjQiLCJ1c2VySWQiOiIzNjY0MTI2MTIifQ==</vt:lpwstr>
  </property>
</Properties>
</file>