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2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附件3</w:t>
      </w:r>
    </w:p>
    <w:p>
      <w:pPr>
        <w:overflowPunct w:val="0"/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江苏省机关事业单位工勤技能岗位</w:t>
      </w:r>
    </w:p>
    <w:bookmarkEnd w:id="0"/>
    <w:p>
      <w:pPr>
        <w:overflowPunct w:val="0"/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高级技师、技师量化考评表</w:t>
      </w:r>
    </w:p>
    <w:p>
      <w:pPr>
        <w:overflowPunct w:val="0"/>
        <w:adjustRightInd w:val="0"/>
        <w:snapToGrid w:val="0"/>
        <w:spacing w:line="440" w:lineRule="exact"/>
        <w:rPr>
          <w:rFonts w:eastAsia="楷体"/>
          <w:color w:val="000000"/>
          <w:kern w:val="0"/>
          <w:sz w:val="18"/>
          <w:szCs w:val="18"/>
        </w:rPr>
      </w:pPr>
      <w:r>
        <w:rPr>
          <w:rFonts w:eastAsia="楷体"/>
          <w:color w:val="000000"/>
          <w:kern w:val="0"/>
          <w:sz w:val="18"/>
          <w:szCs w:val="18"/>
        </w:rPr>
        <w:t xml:space="preserve">单位（盖章）： </w:t>
      </w:r>
      <w:r>
        <w:rPr>
          <w:rFonts w:eastAsia="楷体"/>
          <w:color w:val="000000"/>
          <w:kern w:val="0"/>
          <w:sz w:val="18"/>
          <w:szCs w:val="18"/>
          <w:u w:val="single"/>
        </w:rPr>
        <w:t xml:space="preserve">                                  </w:t>
      </w:r>
      <w:r>
        <w:rPr>
          <w:rFonts w:eastAsia="楷体"/>
          <w:color w:val="000000"/>
          <w:kern w:val="0"/>
          <w:sz w:val="18"/>
          <w:szCs w:val="18"/>
        </w:rPr>
        <w:t xml:space="preserve">       申 报 人：</w:t>
      </w:r>
      <w:r>
        <w:rPr>
          <w:rFonts w:eastAsia="楷体"/>
          <w:color w:val="000000"/>
          <w:kern w:val="0"/>
          <w:sz w:val="18"/>
          <w:szCs w:val="18"/>
          <w:u w:val="single"/>
        </w:rPr>
        <w:t xml:space="preserve">                                 </w:t>
      </w:r>
    </w:p>
    <w:p>
      <w:pPr>
        <w:overflowPunct w:val="0"/>
        <w:adjustRightInd w:val="0"/>
        <w:snapToGrid w:val="0"/>
        <w:spacing w:line="440" w:lineRule="exact"/>
        <w:rPr>
          <w:rFonts w:eastAsia="黑体"/>
          <w:color w:val="000000"/>
          <w:sz w:val="18"/>
          <w:szCs w:val="18"/>
        </w:rPr>
      </w:pPr>
      <w:r>
        <w:rPr>
          <w:rFonts w:eastAsia="楷体"/>
          <w:color w:val="000000"/>
          <w:spacing w:val="22"/>
          <w:kern w:val="0"/>
          <w:sz w:val="18"/>
          <w:szCs w:val="18"/>
          <w:fitText w:val="1080" w:id="1242957235"/>
        </w:rPr>
        <w:t>单位审核</w:t>
      </w:r>
      <w:r>
        <w:rPr>
          <w:rFonts w:eastAsia="楷体"/>
          <w:color w:val="000000"/>
          <w:spacing w:val="2"/>
          <w:kern w:val="0"/>
          <w:sz w:val="18"/>
          <w:szCs w:val="18"/>
          <w:fitText w:val="1080" w:id="1242957235"/>
        </w:rPr>
        <w:t>人</w:t>
      </w:r>
      <w:r>
        <w:rPr>
          <w:rFonts w:eastAsia="楷体"/>
          <w:color w:val="000000"/>
          <w:kern w:val="0"/>
          <w:sz w:val="18"/>
          <w:szCs w:val="18"/>
        </w:rPr>
        <w:t xml:space="preserve">： </w:t>
      </w:r>
      <w:r>
        <w:rPr>
          <w:rFonts w:eastAsia="楷体"/>
          <w:color w:val="000000"/>
          <w:kern w:val="0"/>
          <w:sz w:val="18"/>
          <w:szCs w:val="18"/>
          <w:u w:val="single"/>
        </w:rPr>
        <w:t xml:space="preserve">                                  </w:t>
      </w:r>
      <w:r>
        <w:rPr>
          <w:rFonts w:eastAsia="楷体"/>
          <w:color w:val="000000"/>
          <w:kern w:val="0"/>
          <w:sz w:val="18"/>
          <w:szCs w:val="18"/>
        </w:rPr>
        <w:t xml:space="preserve">       申报等级：</w:t>
      </w:r>
      <w:r>
        <w:rPr>
          <w:rFonts w:eastAsia="楷体"/>
          <w:color w:val="000000"/>
          <w:kern w:val="0"/>
          <w:sz w:val="18"/>
          <w:szCs w:val="18"/>
          <w:u w:val="single"/>
        </w:rPr>
        <w:t xml:space="preserve">                                </w:t>
      </w:r>
    </w:p>
    <w:tbl>
      <w:tblPr>
        <w:tblStyle w:val="2"/>
        <w:tblW w:w="91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715"/>
        <w:gridCol w:w="850"/>
        <w:gridCol w:w="3544"/>
        <w:gridCol w:w="1417"/>
        <w:gridCol w:w="1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量化考评项目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得分原因</w:t>
            </w:r>
          </w:p>
        </w:tc>
        <w:tc>
          <w:tcPr>
            <w:tcW w:w="1417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工考部门审核</w:t>
            </w:r>
          </w:p>
        </w:tc>
        <w:tc>
          <w:tcPr>
            <w:tcW w:w="105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专家复核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日常表现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（满分15分）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4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日常表现小计</w:t>
            </w:r>
          </w:p>
        </w:tc>
        <w:tc>
          <w:tcPr>
            <w:tcW w:w="4394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技能类荣誉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（满分5分）</w:t>
            </w:r>
          </w:p>
        </w:tc>
        <w:tc>
          <w:tcPr>
            <w:tcW w:w="71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得分原因</w:t>
            </w:r>
          </w:p>
        </w:tc>
        <w:tc>
          <w:tcPr>
            <w:tcW w:w="1417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工考部门审核</w:t>
            </w:r>
          </w:p>
        </w:tc>
        <w:tc>
          <w:tcPr>
            <w:tcW w:w="105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专家复核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97" w:hRule="exac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97" w:hRule="exac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4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技能类荣誉小计</w:t>
            </w:r>
          </w:p>
        </w:tc>
        <w:tc>
          <w:tcPr>
            <w:tcW w:w="4394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继续教育评价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（满分10分）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得分原因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工考部门审核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专家复核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97" w:hRule="exac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97" w:hRule="exac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4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继续教育评价小计</w:t>
            </w:r>
          </w:p>
        </w:tc>
        <w:tc>
          <w:tcPr>
            <w:tcW w:w="4394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4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量化考评总分</w:t>
            </w:r>
          </w:p>
        </w:tc>
        <w:tc>
          <w:tcPr>
            <w:tcW w:w="4394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overflowPunct w:val="0"/>
        <w:adjustRightInd w:val="0"/>
        <w:snapToGrid w:val="0"/>
        <w:spacing w:before="120" w:beforeLines="50"/>
        <w:rPr>
          <w:rFonts w:eastAsia="黑体"/>
          <w:color w:val="000000"/>
          <w:sz w:val="18"/>
          <w:szCs w:val="18"/>
        </w:rPr>
      </w:pPr>
      <w:r>
        <w:rPr>
          <w:rFonts w:eastAsia="方正楷体_GBK"/>
          <w:color w:val="000000"/>
          <w:sz w:val="28"/>
          <w:szCs w:val="28"/>
        </w:rPr>
        <w:t>公示时间：      年   月   日——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zc4NGQzYTBjNjgyZDY4NzM2N2YyMDc0ZTRjYzkifQ=="/>
  </w:docVars>
  <w:rsids>
    <w:rsidRoot w:val="515737DA"/>
    <w:rsid w:val="5157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205</Characters>
  <Lines>0</Lines>
  <Paragraphs>0</Paragraphs>
  <TotalTime>0</TotalTime>
  <ScaleCrop>false</ScaleCrop>
  <LinksUpToDate>false</LinksUpToDate>
  <CharactersWithSpaces>380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2023-03-27T03:21:00Z</dcterms:created>
  <dc:creator>青音1414982062</dc:creator>
  <cp:lastModifiedBy>青音1414982062</cp:lastModifiedBy>
  <dcterms:modified xsi:type="dcterms:W3CDTF">2023-03-27T03:22:01Z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2EA264E1C49C4A8BA67BFC9B1B67E68E</vt:lpwstr>
  </property>
</Properties>
</file>